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C00" w:rsidRDefault="00700B90">
      <w:pPr>
        <w:rPr>
          <w:sz w:val="28"/>
        </w:rPr>
      </w:pPr>
      <w:bookmarkStart w:id="0" w:name="_GoBack"/>
      <w:bookmarkEnd w:id="0"/>
      <w:r>
        <w:rPr>
          <w:noProof/>
          <w:sz w:val="20"/>
        </w:rPr>
        <mc:AlternateContent>
          <mc:Choice Requires="wps">
            <w:drawing>
              <wp:anchor distT="0" distB="0" distL="114300" distR="114300" simplePos="0" relativeHeight="251657728" behindDoc="0" locked="0" layoutInCell="1" allowOverlap="1">
                <wp:simplePos x="0" y="0"/>
                <wp:positionH relativeFrom="column">
                  <wp:posOffset>-702945</wp:posOffset>
                </wp:positionH>
                <wp:positionV relativeFrom="paragraph">
                  <wp:posOffset>113665</wp:posOffset>
                </wp:positionV>
                <wp:extent cx="2338070" cy="3179445"/>
                <wp:effectExtent l="0" t="0" r="24130" b="20955"/>
                <wp:wrapSquare wrapText="bothSides"/>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8070" cy="3179445"/>
                        </a:xfrm>
                        <a:prstGeom prst="rect">
                          <a:avLst/>
                        </a:prstGeom>
                        <a:noFill/>
                        <a:ln w="12700" cap="flat">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E70271" w:rsidRDefault="00E70271" w:rsidP="00DA0554">
                            <w:pPr>
                              <w:rPr>
                                <w:rFonts w:ascii="Harrington" w:hAnsi="Harrington"/>
                                <w:b/>
                                <w:bCs/>
                                <w:sz w:val="40"/>
                                <w:u w:val="single"/>
                              </w:rPr>
                            </w:pPr>
                            <w:r w:rsidRPr="00DA0554">
                              <w:rPr>
                                <w:rFonts w:ascii="Harrington" w:hAnsi="Harrington"/>
                                <w:b/>
                                <w:bCs/>
                                <w:sz w:val="40"/>
                                <w:u w:val="single"/>
                              </w:rPr>
                              <w:t xml:space="preserve">Key </w:t>
                            </w:r>
                            <w:r>
                              <w:rPr>
                                <w:rFonts w:ascii="Harrington" w:hAnsi="Harrington"/>
                                <w:b/>
                                <w:bCs/>
                                <w:sz w:val="40"/>
                                <w:u w:val="single"/>
                              </w:rPr>
                              <w:t>Terms</w:t>
                            </w:r>
                            <w:r w:rsidRPr="00DA0554">
                              <w:rPr>
                                <w:rFonts w:ascii="Harrington" w:hAnsi="Harrington"/>
                                <w:b/>
                                <w:bCs/>
                                <w:sz w:val="40"/>
                                <w:u w:val="single"/>
                              </w:rPr>
                              <w:t>:</w:t>
                            </w:r>
                          </w:p>
                          <w:tbl>
                            <w:tblPr>
                              <w:tblW w:w="3435" w:type="dxa"/>
                              <w:tblInd w:w="93" w:type="dxa"/>
                              <w:tblLook w:val="0000" w:firstRow="0" w:lastRow="0" w:firstColumn="0" w:lastColumn="0" w:noHBand="0" w:noVBand="0"/>
                            </w:tblPr>
                            <w:tblGrid>
                              <w:gridCol w:w="3435"/>
                            </w:tblGrid>
                            <w:tr w:rsidR="00E70271" w:rsidRPr="00DA0554" w:rsidTr="00F37173">
                              <w:trPr>
                                <w:trHeight w:val="3851"/>
                              </w:trPr>
                              <w:tc>
                                <w:tcPr>
                                  <w:tcW w:w="3435" w:type="dxa"/>
                                  <w:tcBorders>
                                    <w:top w:val="nil"/>
                                    <w:left w:val="nil"/>
                                    <w:bottom w:val="nil"/>
                                    <w:right w:val="nil"/>
                                  </w:tcBorders>
                                  <w:shd w:val="clear" w:color="auto" w:fill="auto"/>
                                  <w:noWrap/>
                                </w:tcPr>
                                <w:p w:rsidR="00E70271" w:rsidRDefault="00E70271" w:rsidP="00F37173">
                                  <w:pPr>
                                    <w:pStyle w:val="Default"/>
                                    <w:rPr>
                                      <w:rFonts w:cs="Times New Roman"/>
                                      <w:color w:val="auto"/>
                                    </w:rPr>
                                  </w:pPr>
                                </w:p>
                                <w:p w:rsidR="00E70271" w:rsidRDefault="00E70271" w:rsidP="00F37173">
                                  <w:pPr>
                                    <w:pStyle w:val="Default"/>
                                  </w:pPr>
                                  <w:r>
                                    <w:rPr>
                                      <w:rFonts w:cs="Times New Roman"/>
                                      <w:sz w:val="22"/>
                                      <w:szCs w:val="22"/>
                                    </w:rPr>
                                    <w:t xml:space="preserve">• </w:t>
                                  </w:r>
                                  <w:r w:rsidRPr="007B60DC">
                                    <w:t>aerobic respiration,</w:t>
                                  </w:r>
                                </w:p>
                                <w:p w:rsidR="00E70271" w:rsidRPr="007B60DC" w:rsidRDefault="00E70271" w:rsidP="00F37173">
                                  <w:pPr>
                                    <w:pStyle w:val="Default"/>
                                  </w:pPr>
                                  <w:r w:rsidRPr="007B60DC">
                                    <w:t xml:space="preserve"> </w:t>
                                  </w:r>
                                  <w:r>
                                    <w:t xml:space="preserve"> a</w:t>
                                  </w:r>
                                  <w:r w:rsidRPr="007B60DC">
                                    <w:t>naerobic</w:t>
                                  </w:r>
                                  <w:r>
                                    <w:t xml:space="preserve"> </w:t>
                                  </w:r>
                                  <w:r w:rsidRPr="007B60DC">
                                    <w:t xml:space="preserve">respiration </w:t>
                                  </w:r>
                                </w:p>
                                <w:p w:rsidR="00E70271" w:rsidRPr="007B60DC" w:rsidRDefault="00E70271" w:rsidP="00F37173">
                                  <w:pPr>
                                    <w:pStyle w:val="Default"/>
                                  </w:pPr>
                                  <w:r w:rsidRPr="007B60DC">
                                    <w:t xml:space="preserve">• ATP </w:t>
                                  </w:r>
                                </w:p>
                                <w:p w:rsidR="00E70271" w:rsidRPr="007B60DC" w:rsidRDefault="00E70271" w:rsidP="00F37173">
                                  <w:pPr>
                                    <w:pStyle w:val="Default"/>
                                  </w:pPr>
                                  <w:r w:rsidRPr="007B60DC">
                                    <w:t xml:space="preserve">• carbon cycle </w:t>
                                  </w:r>
                                </w:p>
                                <w:p w:rsidR="00E70271" w:rsidRPr="007B60DC" w:rsidRDefault="00E70271" w:rsidP="00F37173">
                                  <w:pPr>
                                    <w:pStyle w:val="Default"/>
                                  </w:pPr>
                                  <w:r w:rsidRPr="007B60DC">
                                    <w:t xml:space="preserve">• chemosynthesis </w:t>
                                  </w:r>
                                </w:p>
                                <w:p w:rsidR="00E70271" w:rsidRPr="007B60DC" w:rsidRDefault="00E70271" w:rsidP="00F37173">
                                  <w:pPr>
                                    <w:pStyle w:val="Default"/>
                                  </w:pPr>
                                  <w:r w:rsidRPr="007B60DC">
                                    <w:t xml:space="preserve">• cellular respiration </w:t>
                                  </w:r>
                                </w:p>
                                <w:p w:rsidR="00E70271" w:rsidRPr="007B60DC" w:rsidRDefault="00E70271" w:rsidP="00F37173">
                                  <w:pPr>
                                    <w:pStyle w:val="Default"/>
                                  </w:pPr>
                                  <w:r w:rsidRPr="007B60DC">
                                    <w:t xml:space="preserve">• energy conversion: light, </w:t>
                                  </w:r>
                                </w:p>
                                <w:p w:rsidR="00E70271" w:rsidRPr="007B60DC" w:rsidRDefault="00E70271" w:rsidP="00F37173">
                                  <w:pPr>
                                    <w:pStyle w:val="Default"/>
                                  </w:pPr>
                                  <w:r w:rsidRPr="007B60DC">
                                    <w:t xml:space="preserve">   chemical </w:t>
                                  </w:r>
                                </w:p>
                                <w:p w:rsidR="00E70271" w:rsidRPr="007B60DC" w:rsidRDefault="00E70271" w:rsidP="00F37173">
                                  <w:pPr>
                                    <w:pStyle w:val="Default"/>
                                  </w:pPr>
                                  <w:r w:rsidRPr="007B60DC">
                                    <w:t xml:space="preserve">• metabolism </w:t>
                                  </w:r>
                                </w:p>
                                <w:p w:rsidR="00E70271" w:rsidRDefault="00E70271" w:rsidP="00F37173">
                                  <w:pPr>
                                    <w:pStyle w:val="Default"/>
                                  </w:pPr>
                                  <w:r w:rsidRPr="007B60DC">
                                    <w:t xml:space="preserve">• mitochondria and </w:t>
                                  </w:r>
                                </w:p>
                                <w:p w:rsidR="00E70271" w:rsidRPr="007B60DC" w:rsidRDefault="00E70271" w:rsidP="00F37173">
                                  <w:pPr>
                                    <w:pStyle w:val="Default"/>
                                  </w:pPr>
                                  <w:r>
                                    <w:t xml:space="preserve">   c</w:t>
                                  </w:r>
                                  <w:r w:rsidRPr="007B60DC">
                                    <w:t xml:space="preserve">hloroplasts </w:t>
                                  </w:r>
                                </w:p>
                                <w:p w:rsidR="00E70271" w:rsidRPr="007B60DC" w:rsidRDefault="00E70271" w:rsidP="00F37173">
                                  <w:pPr>
                                    <w:pStyle w:val="Default"/>
                                  </w:pPr>
                                  <w:r w:rsidRPr="007B60DC">
                                    <w:t xml:space="preserve">• photosynthesis </w:t>
                                  </w:r>
                                </w:p>
                                <w:p w:rsidR="00E70271" w:rsidRPr="007B60DC" w:rsidRDefault="00E70271" w:rsidP="00F37173">
                                  <w:pPr>
                                    <w:pStyle w:val="Default"/>
                                  </w:pPr>
                                  <w:r w:rsidRPr="007B60DC">
                                    <w:t xml:space="preserve">• prokaryotes and eukaryotes </w:t>
                                  </w:r>
                                </w:p>
                                <w:p w:rsidR="00E70271" w:rsidRPr="00F37173" w:rsidRDefault="00E70271" w:rsidP="00F37173">
                                  <w:pPr>
                                    <w:pStyle w:val="Default"/>
                                  </w:pPr>
                                </w:p>
                              </w:tc>
                            </w:tr>
                            <w:tr w:rsidR="00E70271" w:rsidRPr="00DA0554" w:rsidTr="00902E6C">
                              <w:trPr>
                                <w:trHeight w:val="256"/>
                              </w:trPr>
                              <w:tc>
                                <w:tcPr>
                                  <w:tcW w:w="3435" w:type="dxa"/>
                                  <w:tcBorders>
                                    <w:top w:val="nil"/>
                                    <w:left w:val="nil"/>
                                    <w:bottom w:val="nil"/>
                                    <w:right w:val="nil"/>
                                  </w:tcBorders>
                                  <w:shd w:val="clear" w:color="auto" w:fill="auto"/>
                                  <w:noWrap/>
                                </w:tcPr>
                                <w:p w:rsidR="00E70271" w:rsidRPr="0027313C" w:rsidRDefault="00E70271" w:rsidP="0027313C">
                                  <w:pPr>
                                    <w:rPr>
                                      <w:rFonts w:ascii="Arial" w:hAnsi="Arial" w:cs="Arial"/>
                                      <w:sz w:val="22"/>
                                      <w:szCs w:val="22"/>
                                    </w:rPr>
                                  </w:pPr>
                                </w:p>
                              </w:tc>
                            </w:tr>
                            <w:tr w:rsidR="00E70271" w:rsidRPr="00DA0554" w:rsidTr="00902E6C">
                              <w:trPr>
                                <w:trHeight w:val="256"/>
                              </w:trPr>
                              <w:tc>
                                <w:tcPr>
                                  <w:tcW w:w="3435" w:type="dxa"/>
                                  <w:tcBorders>
                                    <w:top w:val="nil"/>
                                    <w:left w:val="nil"/>
                                    <w:bottom w:val="nil"/>
                                    <w:right w:val="nil"/>
                                  </w:tcBorders>
                                  <w:shd w:val="clear" w:color="auto" w:fill="auto"/>
                                  <w:noWrap/>
                                </w:tcPr>
                                <w:p w:rsidR="00E70271" w:rsidRPr="0027313C" w:rsidRDefault="00E70271" w:rsidP="0027313C">
                                  <w:pPr>
                                    <w:rPr>
                                      <w:rFonts w:ascii="Arial" w:hAnsi="Arial" w:cs="Arial"/>
                                      <w:sz w:val="22"/>
                                      <w:szCs w:val="22"/>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bl>
                          <w:p w:rsidR="00E70271" w:rsidRPr="00DA0554" w:rsidRDefault="00E70271" w:rsidP="00DA0554">
                            <w:pPr>
                              <w:rPr>
                                <w:rFonts w:ascii="Harrington" w:hAnsi="Harrington"/>
                                <w:b/>
                                <w:bCs/>
                                <w:sz w:val="40"/>
                                <w:u w:val="single"/>
                                <w:bdr w:val="single" w:sz="4" w:space="0" w:color="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55.3pt;margin-top:8.95pt;width:184.1pt;height:25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" filled="f" strokecolor="black [3213]" strokeweight="1pt">
                <v:textbox>
                  <w:txbxContent>
                    <w:p w:rsidR="00E70271" w:rsidRDefault="00E70271" w:rsidP="00DA0554">
                      <w:pPr>
                        <w:rPr>
                          <w:rFonts w:ascii="Harrington" w:hAnsi="Harrington"/>
                          <w:b/>
                          <w:bCs/>
                          <w:sz w:val="40"/>
                          <w:u w:val="single"/>
                        </w:rPr>
                      </w:pPr>
                      <w:r w:rsidRPr="00DA0554">
                        <w:rPr>
                          <w:rFonts w:ascii="Harrington" w:hAnsi="Harrington"/>
                          <w:b/>
                          <w:bCs/>
                          <w:sz w:val="40"/>
                          <w:u w:val="single"/>
                        </w:rPr>
                        <w:t xml:space="preserve">Key </w:t>
                      </w:r>
                      <w:r>
                        <w:rPr>
                          <w:rFonts w:ascii="Harrington" w:hAnsi="Harrington"/>
                          <w:b/>
                          <w:bCs/>
                          <w:sz w:val="40"/>
                          <w:u w:val="single"/>
                        </w:rPr>
                        <w:t>Terms</w:t>
                      </w:r>
                      <w:r w:rsidRPr="00DA0554">
                        <w:rPr>
                          <w:rFonts w:ascii="Harrington" w:hAnsi="Harrington"/>
                          <w:b/>
                          <w:bCs/>
                          <w:sz w:val="40"/>
                          <w:u w:val="single"/>
                        </w:rPr>
                        <w:t>:</w:t>
                      </w:r>
                    </w:p>
                    <w:tbl>
                      <w:tblPr>
                        <w:tblW w:w="3435" w:type="dxa"/>
                        <w:tblInd w:w="93" w:type="dxa"/>
                        <w:tblLook w:val="0000" w:firstRow="0" w:lastRow="0" w:firstColumn="0" w:lastColumn="0" w:noHBand="0" w:noVBand="0"/>
                      </w:tblPr>
                      <w:tblGrid>
                        <w:gridCol w:w="3435"/>
                      </w:tblGrid>
                      <w:tr w:rsidR="00E70271" w:rsidRPr="00DA0554" w:rsidTr="00F37173">
                        <w:trPr>
                          <w:trHeight w:val="3851"/>
                        </w:trPr>
                        <w:tc>
                          <w:tcPr>
                            <w:tcW w:w="3435" w:type="dxa"/>
                            <w:tcBorders>
                              <w:top w:val="nil"/>
                              <w:left w:val="nil"/>
                              <w:bottom w:val="nil"/>
                              <w:right w:val="nil"/>
                            </w:tcBorders>
                            <w:shd w:val="clear" w:color="auto" w:fill="auto"/>
                            <w:noWrap/>
                          </w:tcPr>
                          <w:p w:rsidR="00E70271" w:rsidRDefault="00E70271" w:rsidP="00F37173">
                            <w:pPr>
                              <w:pStyle w:val="Default"/>
                              <w:rPr>
                                <w:rFonts w:cs="Times New Roman"/>
                                <w:color w:val="auto"/>
                              </w:rPr>
                            </w:pPr>
                          </w:p>
                          <w:p w:rsidR="00E70271" w:rsidRDefault="00E70271" w:rsidP="00F37173">
                            <w:pPr>
                              <w:pStyle w:val="Default"/>
                            </w:pPr>
                            <w:r>
                              <w:rPr>
                                <w:rFonts w:cs="Times New Roman"/>
                                <w:sz w:val="22"/>
                                <w:szCs w:val="22"/>
                              </w:rPr>
                              <w:t xml:space="preserve">• </w:t>
                            </w:r>
                            <w:r w:rsidRPr="007B60DC">
                              <w:t>aerobic respiration,</w:t>
                            </w:r>
                          </w:p>
                          <w:p w:rsidR="00E70271" w:rsidRPr="007B60DC" w:rsidRDefault="00E70271" w:rsidP="00F37173">
                            <w:pPr>
                              <w:pStyle w:val="Default"/>
                            </w:pPr>
                            <w:r w:rsidRPr="007B60DC">
                              <w:t xml:space="preserve"> </w:t>
                            </w:r>
                            <w:r>
                              <w:t xml:space="preserve"> a</w:t>
                            </w:r>
                            <w:r w:rsidRPr="007B60DC">
                              <w:t>naerobic</w:t>
                            </w:r>
                            <w:r>
                              <w:t xml:space="preserve"> </w:t>
                            </w:r>
                            <w:r w:rsidRPr="007B60DC">
                              <w:t xml:space="preserve">respiration </w:t>
                            </w:r>
                          </w:p>
                          <w:p w:rsidR="00E70271" w:rsidRPr="007B60DC" w:rsidRDefault="00E70271" w:rsidP="00F37173">
                            <w:pPr>
                              <w:pStyle w:val="Default"/>
                            </w:pPr>
                            <w:r w:rsidRPr="007B60DC">
                              <w:t xml:space="preserve">• ATP </w:t>
                            </w:r>
                          </w:p>
                          <w:p w:rsidR="00E70271" w:rsidRPr="007B60DC" w:rsidRDefault="00E70271" w:rsidP="00F37173">
                            <w:pPr>
                              <w:pStyle w:val="Default"/>
                            </w:pPr>
                            <w:r w:rsidRPr="007B60DC">
                              <w:t xml:space="preserve">• carbon cycle </w:t>
                            </w:r>
                          </w:p>
                          <w:p w:rsidR="00E70271" w:rsidRPr="007B60DC" w:rsidRDefault="00E70271" w:rsidP="00F37173">
                            <w:pPr>
                              <w:pStyle w:val="Default"/>
                            </w:pPr>
                            <w:r w:rsidRPr="007B60DC">
                              <w:t xml:space="preserve">• chemosynthesis </w:t>
                            </w:r>
                          </w:p>
                          <w:p w:rsidR="00E70271" w:rsidRPr="007B60DC" w:rsidRDefault="00E70271" w:rsidP="00F37173">
                            <w:pPr>
                              <w:pStyle w:val="Default"/>
                            </w:pPr>
                            <w:r w:rsidRPr="007B60DC">
                              <w:t xml:space="preserve">• cellular respiration </w:t>
                            </w:r>
                          </w:p>
                          <w:p w:rsidR="00E70271" w:rsidRPr="007B60DC" w:rsidRDefault="00E70271" w:rsidP="00F37173">
                            <w:pPr>
                              <w:pStyle w:val="Default"/>
                            </w:pPr>
                            <w:r w:rsidRPr="007B60DC">
                              <w:t xml:space="preserve">• energy conversion: light, </w:t>
                            </w:r>
                          </w:p>
                          <w:p w:rsidR="00E70271" w:rsidRPr="007B60DC" w:rsidRDefault="00E70271" w:rsidP="00F37173">
                            <w:pPr>
                              <w:pStyle w:val="Default"/>
                            </w:pPr>
                            <w:r w:rsidRPr="007B60DC">
                              <w:t xml:space="preserve">   chemical </w:t>
                            </w:r>
                          </w:p>
                          <w:p w:rsidR="00E70271" w:rsidRPr="007B60DC" w:rsidRDefault="00E70271" w:rsidP="00F37173">
                            <w:pPr>
                              <w:pStyle w:val="Default"/>
                            </w:pPr>
                            <w:r w:rsidRPr="007B60DC">
                              <w:t xml:space="preserve">• metabolism </w:t>
                            </w:r>
                          </w:p>
                          <w:p w:rsidR="00E70271" w:rsidRDefault="00E70271" w:rsidP="00F37173">
                            <w:pPr>
                              <w:pStyle w:val="Default"/>
                            </w:pPr>
                            <w:r w:rsidRPr="007B60DC">
                              <w:t xml:space="preserve">• mitochondria and </w:t>
                            </w:r>
                          </w:p>
                          <w:p w:rsidR="00E70271" w:rsidRPr="007B60DC" w:rsidRDefault="00E70271" w:rsidP="00F37173">
                            <w:pPr>
                              <w:pStyle w:val="Default"/>
                            </w:pPr>
                            <w:r>
                              <w:t xml:space="preserve">   c</w:t>
                            </w:r>
                            <w:r w:rsidRPr="007B60DC">
                              <w:t xml:space="preserve">hloroplasts </w:t>
                            </w:r>
                          </w:p>
                          <w:p w:rsidR="00E70271" w:rsidRPr="007B60DC" w:rsidRDefault="00E70271" w:rsidP="00F37173">
                            <w:pPr>
                              <w:pStyle w:val="Default"/>
                            </w:pPr>
                            <w:r w:rsidRPr="007B60DC">
                              <w:t xml:space="preserve">• photosynthesis </w:t>
                            </w:r>
                          </w:p>
                          <w:p w:rsidR="00E70271" w:rsidRPr="007B60DC" w:rsidRDefault="00E70271" w:rsidP="00F37173">
                            <w:pPr>
                              <w:pStyle w:val="Default"/>
                            </w:pPr>
                            <w:r w:rsidRPr="007B60DC">
                              <w:t xml:space="preserve">• prokaryotes and eukaryotes </w:t>
                            </w:r>
                          </w:p>
                          <w:p w:rsidR="00E70271" w:rsidRPr="00F37173" w:rsidRDefault="00E70271" w:rsidP="00F37173">
                            <w:pPr>
                              <w:pStyle w:val="Default"/>
                            </w:pPr>
                          </w:p>
                        </w:tc>
                      </w:tr>
                      <w:tr w:rsidR="00E70271" w:rsidRPr="00DA0554" w:rsidTr="00902E6C">
                        <w:trPr>
                          <w:trHeight w:val="256"/>
                        </w:trPr>
                        <w:tc>
                          <w:tcPr>
                            <w:tcW w:w="3435" w:type="dxa"/>
                            <w:tcBorders>
                              <w:top w:val="nil"/>
                              <w:left w:val="nil"/>
                              <w:bottom w:val="nil"/>
                              <w:right w:val="nil"/>
                            </w:tcBorders>
                            <w:shd w:val="clear" w:color="auto" w:fill="auto"/>
                            <w:noWrap/>
                          </w:tcPr>
                          <w:p w:rsidR="00E70271" w:rsidRPr="0027313C" w:rsidRDefault="00E70271" w:rsidP="0027313C">
                            <w:pPr>
                              <w:rPr>
                                <w:rFonts w:ascii="Arial" w:hAnsi="Arial" w:cs="Arial"/>
                                <w:sz w:val="22"/>
                                <w:szCs w:val="22"/>
                              </w:rPr>
                            </w:pPr>
                          </w:p>
                        </w:tc>
                      </w:tr>
                      <w:tr w:rsidR="00E70271" w:rsidRPr="00DA0554" w:rsidTr="00902E6C">
                        <w:trPr>
                          <w:trHeight w:val="256"/>
                        </w:trPr>
                        <w:tc>
                          <w:tcPr>
                            <w:tcW w:w="3435" w:type="dxa"/>
                            <w:tcBorders>
                              <w:top w:val="nil"/>
                              <w:left w:val="nil"/>
                              <w:bottom w:val="nil"/>
                              <w:right w:val="nil"/>
                            </w:tcBorders>
                            <w:shd w:val="clear" w:color="auto" w:fill="auto"/>
                            <w:noWrap/>
                          </w:tcPr>
                          <w:p w:rsidR="00E70271" w:rsidRPr="0027313C" w:rsidRDefault="00E70271" w:rsidP="0027313C">
                            <w:pPr>
                              <w:rPr>
                                <w:rFonts w:ascii="Arial" w:hAnsi="Arial" w:cs="Arial"/>
                                <w:sz w:val="22"/>
                                <w:szCs w:val="22"/>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r w:rsidR="00E70271" w:rsidRPr="00DA0554" w:rsidTr="00E2720D">
                        <w:trPr>
                          <w:trHeight w:val="256"/>
                        </w:trPr>
                        <w:tc>
                          <w:tcPr>
                            <w:tcW w:w="3435" w:type="dxa"/>
                            <w:tcBorders>
                              <w:top w:val="nil"/>
                              <w:left w:val="nil"/>
                              <w:bottom w:val="nil"/>
                              <w:right w:val="nil"/>
                            </w:tcBorders>
                            <w:shd w:val="clear" w:color="auto" w:fill="auto"/>
                            <w:noWrap/>
                            <w:vAlign w:val="bottom"/>
                          </w:tcPr>
                          <w:p w:rsidR="00E70271" w:rsidRPr="00DA0554" w:rsidRDefault="00E70271" w:rsidP="00DA0554">
                            <w:pPr>
                              <w:rPr>
                                <w:rFonts w:ascii="Harrington" w:hAnsi="Harrington" w:cs="Arial"/>
                                <w:sz w:val="40"/>
                                <w:szCs w:val="40"/>
                                <w:bdr w:val="single" w:sz="4" w:space="0" w:color="auto"/>
                              </w:rPr>
                            </w:pPr>
                          </w:p>
                        </w:tc>
                      </w:tr>
                    </w:tbl>
                    <w:p w:rsidR="00E70271" w:rsidRPr="00DA0554" w:rsidRDefault="00E70271" w:rsidP="00DA0554">
                      <w:pPr>
                        <w:rPr>
                          <w:rFonts w:ascii="Harrington" w:hAnsi="Harrington"/>
                          <w:b/>
                          <w:bCs/>
                          <w:sz w:val="40"/>
                          <w:u w:val="single"/>
                          <w:bdr w:val="single" w:sz="4" w:space="0" w:color="auto"/>
                        </w:rPr>
                      </w:pPr>
                    </w:p>
                  </w:txbxContent>
                </v:textbox>
                <w10:wrap type="square"/>
              </v:shape>
            </w:pict>
          </mc:Fallback>
        </mc:AlternateContent>
      </w:r>
      <w:r w:rsidR="002E7C00">
        <w:rPr>
          <w:sz w:val="28"/>
        </w:rPr>
        <w:t>Objectives: Student will be able to:</w:t>
      </w:r>
    </w:p>
    <w:p w:rsidR="002E7C00" w:rsidRDefault="002E7C00">
      <w:pPr>
        <w:pStyle w:val="Heading1"/>
      </w:pPr>
    </w:p>
    <w:p w:rsidR="00E70271" w:rsidRPr="00E70271" w:rsidRDefault="00E70271" w:rsidP="00E70271">
      <w:pPr>
        <w:widowControl w:val="0"/>
        <w:autoSpaceDE w:val="0"/>
        <w:autoSpaceDN w:val="0"/>
        <w:adjustRightInd w:val="0"/>
        <w:rPr>
          <w:rFonts w:ascii="Cooper Black" w:hAnsi="Cooper Black" w:cs="Cooper Black"/>
          <w:color w:val="000000"/>
          <w:sz w:val="22"/>
          <w:szCs w:val="22"/>
        </w:rPr>
      </w:pPr>
      <w:r w:rsidRPr="00E70271">
        <w:rPr>
          <w:rFonts w:ascii="Cooper Black" w:hAnsi="Cooper Black" w:cs="Cooper Black"/>
          <w:color w:val="000000"/>
          <w:sz w:val="22"/>
          <w:szCs w:val="22"/>
        </w:rPr>
        <w:t xml:space="preserve">Use evidence and science knowledge to construct scientific explanations, models, and representations. </w:t>
      </w:r>
    </w:p>
    <w:p w:rsidR="00997352" w:rsidRPr="00997352" w:rsidRDefault="00997352" w:rsidP="00997352">
      <w:pPr>
        <w:pStyle w:val="Default"/>
        <w:ind w:left="720"/>
        <w:rPr>
          <w:sz w:val="22"/>
          <w:szCs w:val="22"/>
        </w:rPr>
      </w:pPr>
    </w:p>
    <w:p w:rsidR="00E70271" w:rsidRPr="00E70271" w:rsidRDefault="00E70271" w:rsidP="00E70271">
      <w:pPr>
        <w:widowControl w:val="0"/>
        <w:autoSpaceDE w:val="0"/>
        <w:autoSpaceDN w:val="0"/>
        <w:adjustRightInd w:val="0"/>
        <w:rPr>
          <w:rFonts w:ascii="Cooper Black" w:hAnsi="Cooper Black" w:cs="Cooper Black"/>
          <w:color w:val="000000"/>
          <w:sz w:val="22"/>
          <w:szCs w:val="22"/>
        </w:rPr>
      </w:pPr>
      <w:r w:rsidRPr="00E70271">
        <w:rPr>
          <w:rFonts w:ascii="Cooper Black" w:hAnsi="Cooper Black" w:cs="Cooper Black"/>
          <w:color w:val="000000"/>
          <w:sz w:val="22"/>
          <w:szCs w:val="22"/>
        </w:rPr>
        <w:t xml:space="preserve">Observe the internal structures of at least three different types of cells (such as amoeba, fungi, plant root, plant leaf, animal muscle, and animal skin). </w:t>
      </w:r>
    </w:p>
    <w:p w:rsidR="00997352" w:rsidRPr="00997352" w:rsidRDefault="00997352" w:rsidP="00997352">
      <w:pPr>
        <w:pStyle w:val="Default"/>
        <w:ind w:left="720"/>
        <w:rPr>
          <w:sz w:val="22"/>
          <w:szCs w:val="22"/>
        </w:rPr>
      </w:pPr>
    </w:p>
    <w:p w:rsidR="00E70271" w:rsidRPr="00E70271" w:rsidRDefault="00E70271" w:rsidP="00E70271">
      <w:pPr>
        <w:widowControl w:val="0"/>
        <w:autoSpaceDE w:val="0"/>
        <w:autoSpaceDN w:val="0"/>
        <w:adjustRightInd w:val="0"/>
        <w:rPr>
          <w:rFonts w:ascii="Cooper Black" w:hAnsi="Cooper Black" w:cs="Cooper Black"/>
          <w:color w:val="000000"/>
          <w:sz w:val="22"/>
          <w:szCs w:val="22"/>
        </w:rPr>
      </w:pPr>
      <w:r w:rsidRPr="00E70271">
        <w:rPr>
          <w:rFonts w:ascii="Cooper Black" w:hAnsi="Cooper Black" w:cs="Cooper Black"/>
          <w:color w:val="000000"/>
          <w:sz w:val="22"/>
          <w:szCs w:val="22"/>
        </w:rPr>
        <w:t xml:space="preserve">Construct a representation that links the movement of matter (carbon molecule, water) and the transfer of energy through the process of photosynthesis. </w:t>
      </w:r>
    </w:p>
    <w:p w:rsidR="00997352" w:rsidRPr="00997352" w:rsidRDefault="00997352" w:rsidP="00997352">
      <w:pPr>
        <w:pStyle w:val="Default"/>
        <w:ind w:left="720"/>
        <w:rPr>
          <w:sz w:val="22"/>
          <w:szCs w:val="22"/>
        </w:rPr>
      </w:pPr>
    </w:p>
    <w:p w:rsidR="00E70271" w:rsidRPr="00E70271" w:rsidRDefault="00E70271" w:rsidP="00E70271">
      <w:pPr>
        <w:widowControl w:val="0"/>
        <w:autoSpaceDE w:val="0"/>
        <w:autoSpaceDN w:val="0"/>
        <w:adjustRightInd w:val="0"/>
        <w:rPr>
          <w:rFonts w:ascii="Cooper Black" w:hAnsi="Cooper Black" w:cs="Cooper Black"/>
          <w:color w:val="000000"/>
          <w:sz w:val="22"/>
          <w:szCs w:val="22"/>
        </w:rPr>
      </w:pPr>
      <w:r w:rsidRPr="00E70271">
        <w:rPr>
          <w:rFonts w:ascii="Cooper Black" w:hAnsi="Cooper Black" w:cs="Cooper Black"/>
          <w:color w:val="000000"/>
          <w:sz w:val="22"/>
          <w:szCs w:val="22"/>
        </w:rPr>
        <w:t xml:space="preserve">Formulate a scientific question about the relationship between energy from the Sun and plant growth and health (number of leaves, number of flowers, color of leaves) </w:t>
      </w:r>
      <w:r>
        <w:rPr>
          <w:rFonts w:ascii="Cooper Black" w:hAnsi="Cooper Black" w:cs="Cooper Black"/>
          <w:color w:val="000000"/>
          <w:sz w:val="22"/>
          <w:szCs w:val="22"/>
        </w:rPr>
        <w:t>Lab</w:t>
      </w:r>
    </w:p>
    <w:p w:rsidR="00997352" w:rsidRPr="00997352" w:rsidRDefault="00997352" w:rsidP="00997352">
      <w:pPr>
        <w:pStyle w:val="Default"/>
        <w:ind w:left="720"/>
        <w:rPr>
          <w:sz w:val="22"/>
          <w:szCs w:val="22"/>
        </w:rPr>
      </w:pPr>
    </w:p>
    <w:p w:rsidR="00E70271" w:rsidRPr="00E70271" w:rsidRDefault="00E70271" w:rsidP="00E70271">
      <w:pPr>
        <w:widowControl w:val="0"/>
        <w:autoSpaceDE w:val="0"/>
        <w:autoSpaceDN w:val="0"/>
        <w:adjustRightInd w:val="0"/>
        <w:rPr>
          <w:rFonts w:ascii="Cooper Black" w:hAnsi="Cooper Black" w:cs="Cooper Black"/>
          <w:color w:val="000000"/>
          <w:sz w:val="22"/>
          <w:szCs w:val="22"/>
        </w:rPr>
      </w:pPr>
      <w:r w:rsidRPr="00E70271">
        <w:rPr>
          <w:rFonts w:ascii="Cooper Black" w:hAnsi="Cooper Black" w:cs="Cooper Black"/>
          <w:color w:val="000000"/>
          <w:sz w:val="22"/>
          <w:szCs w:val="22"/>
        </w:rPr>
        <w:t xml:space="preserve">Create a representation to describe the cycling of a carbon atom from the physical (abiotic) environment through the molecules of the biological (biotic) components of an ecosystem back to the physical (abiotic) environment. </w:t>
      </w:r>
    </w:p>
    <w:p w:rsidR="00997352" w:rsidRDefault="00997352" w:rsidP="00997352">
      <w:pPr>
        <w:pStyle w:val="Default"/>
        <w:ind w:left="2880"/>
        <w:rPr>
          <w:b/>
          <w:bCs/>
          <w:sz w:val="22"/>
          <w:szCs w:val="22"/>
        </w:rPr>
      </w:pP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Construct a graphical representation of the number of sugar</w:t>
      </w: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molecules that are broken d</w:t>
      </w:r>
      <w:r>
        <w:rPr>
          <w:rFonts w:ascii="Cooper Black" w:hAnsi="Cooper Black" w:cs="Cooper Black"/>
          <w:color w:val="000000"/>
          <w:sz w:val="22"/>
          <w:szCs w:val="22"/>
        </w:rPr>
        <w:t>own into carbon dioxide and the</w:t>
      </w: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 xml:space="preserve">amount of ATP that is produced during fermentation when </w:t>
      </w: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oxygen is limited and during cellular respiration when oxygen</w:t>
      </w:r>
    </w:p>
    <w:p w:rsidR="00700B90" w:rsidRP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 xml:space="preserve">is available. </w:t>
      </w:r>
    </w:p>
    <w:p w:rsidR="00997352" w:rsidRPr="00D6474C" w:rsidRDefault="00997352" w:rsidP="00997352">
      <w:pPr>
        <w:pStyle w:val="Default"/>
        <w:ind w:left="720"/>
        <w:rPr>
          <w:sz w:val="22"/>
          <w:szCs w:val="22"/>
        </w:rPr>
      </w:pP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 xml:space="preserve">Develop a plan to address the needs of humans living under </w:t>
      </w:r>
    </w:p>
    <w:p w:rsid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specific extreme conditions by researching and then creating a</w:t>
      </w:r>
    </w:p>
    <w:p w:rsidR="00700B90" w:rsidRPr="00700B90" w:rsidRDefault="00700B90" w:rsidP="00700B90">
      <w:pPr>
        <w:widowControl w:val="0"/>
        <w:autoSpaceDE w:val="0"/>
        <w:autoSpaceDN w:val="0"/>
        <w:adjustRightInd w:val="0"/>
        <w:ind w:left="2160"/>
        <w:rPr>
          <w:rFonts w:ascii="Cooper Black" w:hAnsi="Cooper Black" w:cs="Cooper Black"/>
          <w:color w:val="000000"/>
          <w:sz w:val="22"/>
          <w:szCs w:val="22"/>
        </w:rPr>
      </w:pPr>
      <w:r>
        <w:rPr>
          <w:rFonts w:ascii="Cooper Black" w:hAnsi="Cooper Black" w:cs="Cooper Black"/>
          <w:color w:val="000000"/>
          <w:sz w:val="22"/>
          <w:szCs w:val="22"/>
        </w:rPr>
        <w:t xml:space="preserve">           </w:t>
      </w:r>
      <w:r w:rsidRPr="00700B90">
        <w:rPr>
          <w:rFonts w:ascii="Cooper Black" w:hAnsi="Cooper Black" w:cs="Cooper Black"/>
          <w:color w:val="000000"/>
          <w:sz w:val="22"/>
          <w:szCs w:val="22"/>
        </w:rPr>
        <w:t xml:space="preserve">man-made habitat. </w:t>
      </w:r>
    </w:p>
    <w:p w:rsidR="00997352" w:rsidRPr="00997352" w:rsidRDefault="00700B90" w:rsidP="00997352">
      <w:pPr>
        <w:pStyle w:val="Default"/>
        <w:tabs>
          <w:tab w:val="left" w:pos="3510"/>
        </w:tabs>
        <w:rPr>
          <w:b/>
          <w:bCs/>
          <w:sz w:val="22"/>
          <w:szCs w:val="22"/>
        </w:rPr>
      </w:pPr>
      <w:r>
        <w:rPr>
          <w:rFonts w:ascii="Arial Rounded MT Bold" w:hAnsi="Arial Rounded MT Bold"/>
          <w:b/>
          <w:bCs/>
          <w:noProof/>
          <w:sz w:val="40"/>
          <w:szCs w:val="32"/>
        </w:rPr>
        <mc:AlternateContent>
          <mc:Choice Requires="wpg">
            <w:drawing>
              <wp:anchor distT="0" distB="0" distL="114300" distR="114300" simplePos="0" relativeHeight="251658752" behindDoc="0" locked="0" layoutInCell="1" allowOverlap="1">
                <wp:simplePos x="0" y="0"/>
                <wp:positionH relativeFrom="column">
                  <wp:posOffset>114300</wp:posOffset>
                </wp:positionH>
                <wp:positionV relativeFrom="paragraph">
                  <wp:posOffset>146050</wp:posOffset>
                </wp:positionV>
                <wp:extent cx="4838700" cy="800100"/>
                <wp:effectExtent l="0" t="4445"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8700" cy="800100"/>
                          <a:chOff x="1740" y="13090"/>
                          <a:chExt cx="7620" cy="1260"/>
                        </a:xfrm>
                      </wpg:grpSpPr>
                      <wps:wsp>
                        <wps:cNvPr id="4" name="Text Box 5"/>
                        <wps:cNvSpPr txBox="1">
                          <a:spLocks noChangeArrowheads="1"/>
                        </wps:cNvSpPr>
                        <wps:spPr bwMode="auto">
                          <a:xfrm>
                            <a:off x="8280" y="13090"/>
                            <a:ext cx="10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Oxygen</w:t>
                              </w:r>
                            </w:p>
                          </w:txbxContent>
                        </wps:txbx>
                        <wps:bodyPr rot="0" vert="horz" wrap="square" lIns="91440" tIns="45720" rIns="91440" bIns="45720" anchor="t" anchorCtr="0" upright="1">
                          <a:noAutofit/>
                        </wps:bodyPr>
                      </wps:wsp>
                      <wpg:grpSp>
                        <wpg:cNvPr id="5" name="Group 6"/>
                        <wpg:cNvGrpSpPr>
                          <a:grpSpLocks/>
                        </wpg:cNvGrpSpPr>
                        <wpg:grpSpPr bwMode="auto">
                          <a:xfrm>
                            <a:off x="1740" y="13090"/>
                            <a:ext cx="5940" cy="1260"/>
                            <a:chOff x="1620" y="13090"/>
                            <a:chExt cx="5940" cy="1260"/>
                          </a:xfrm>
                        </wpg:grpSpPr>
                        <wps:wsp>
                          <wps:cNvPr id="6" name="Text Box 7"/>
                          <wps:cNvSpPr txBox="1">
                            <a:spLocks noChangeArrowheads="1"/>
                          </wps:cNvSpPr>
                          <wps:spPr bwMode="auto">
                            <a:xfrm>
                              <a:off x="1620" y="1309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Carbon Dioxide</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6300" y="1399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Glucose</w:t>
                                </w:r>
                              </w:p>
                            </w:txbxContent>
                          </wps:txbx>
                          <wps:bodyPr rot="0" vert="horz" wrap="square" lIns="91440" tIns="45720" rIns="91440" bIns="45720" anchor="t" anchorCtr="0" upright="1">
                            <a:noAutofit/>
                          </wps:bodyPr>
                        </wps:wsp>
                        <wps:wsp>
                          <wps:cNvPr id="8" name="Line 9"/>
                          <wps:cNvCnPr/>
                          <wps:spPr bwMode="auto">
                            <a:xfrm>
                              <a:off x="4680" y="13630"/>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10"/>
                          <wps:cNvSpPr txBox="1">
                            <a:spLocks noChangeArrowheads="1"/>
                          </wps:cNvSpPr>
                          <wps:spPr bwMode="auto">
                            <a:xfrm>
                              <a:off x="4680" y="1327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Sun</w:t>
                                </w: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4680" y="1363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Light</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3600" y="1381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271" w:rsidRDefault="00E70271" w:rsidP="00E13CF6">
                                <w:r>
                                  <w:t>Water</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9pt;margin-top:11.5pt;width:381pt;height:63pt;z-index:251658752" coordorigin="1740,13090" coordsize="7620,1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">
                <v:shape id="Text Box 5" o:spid="_x0000_s1028" type="#_x0000_t202" style="position:absolute;left:8280;top:13090;width:108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rsidR="00E70271" w:rsidRDefault="00E70271" w:rsidP="00E13CF6">
                        <w:r>
                          <w:t>Oxygen</w:t>
                        </w:r>
                      </w:p>
                    </w:txbxContent>
                  </v:textbox>
                </v:shape>
                <v:group id="Group 6" o:spid="_x0000_s1029" style="position:absolute;left:1740;top:13090;width:5940;height:1260" coordorigin="1620,13090" coordsize="5940,12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 id="Text Box 7" o:spid="_x0000_s1030" type="#_x0000_t202" style="position:absolute;left:1620;top:13090;width:19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rsidR="00E70271" w:rsidRDefault="00E70271" w:rsidP="00E13CF6">
                          <w:r>
                            <w:t>Carbon Dioxide</w:t>
                          </w:r>
                        </w:p>
                      </w:txbxContent>
                    </v:textbox>
                  </v:shape>
                  <v:shape id="Text Box 8" o:spid="_x0000_s1031" type="#_x0000_t202" style="position:absolute;left:6300;top:13990;width:126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rsidR="00E70271" w:rsidRDefault="00E70271" w:rsidP="00E13CF6">
                          <w:r>
                            <w:t>Glucose</w:t>
                          </w:r>
                        </w:p>
                      </w:txbxContent>
                    </v:textbox>
                  </v:shape>
                  <v:line id="Line 9" o:spid="_x0000_s1032" style="position:absolute;visibility:visible;mso-wrap-style:square" from="4680,13630" to="5760,136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OOrmKXAAAAA2gAAAA8AAAAAAAAAAAAAAAAA&#10;oQIAAGRycy9kb3ducmV2LnhtbFBLBQYAAAAABAAEAPkAAACOAwAAAAA=&#10;">
                    <v:stroke endarrow="block"/>
                  </v:line>
                  <v:shape id="Text Box 10" o:spid="_x0000_s1033" type="#_x0000_t202" style="position:absolute;left:4680;top:13270;width:10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rsidR="00E70271" w:rsidRDefault="00E70271" w:rsidP="00E13CF6">
                          <w:r>
                            <w:t>Sun</w:t>
                          </w:r>
                        </w:p>
                      </w:txbxContent>
                    </v:textbox>
                  </v:shape>
                  <v:shape id="Text Box 11" o:spid="_x0000_s1034" type="#_x0000_t202" style="position:absolute;left:4680;top:13630;width:90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rsidR="00E70271" w:rsidRDefault="00E70271" w:rsidP="00E13CF6">
                          <w:r>
                            <w:t>Light</w:t>
                          </w:r>
                        </w:p>
                      </w:txbxContent>
                    </v:textbox>
                  </v:shape>
                  <v:shape id="Text Box 12" o:spid="_x0000_s1035" type="#_x0000_t202" style="position:absolute;left:3600;top:13810;width:90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rsidR="00E70271" w:rsidRDefault="00E70271" w:rsidP="00E13CF6">
                          <w:r>
                            <w:t>Water</w:t>
                          </w:r>
                        </w:p>
                      </w:txbxContent>
                    </v:textbox>
                  </v:shape>
                </v:group>
              </v:group>
            </w:pict>
          </mc:Fallback>
        </mc:AlternateContent>
      </w:r>
    </w:p>
    <w:p w:rsidR="00E35241" w:rsidRPr="003F1D4A" w:rsidRDefault="00E35241" w:rsidP="007517A9">
      <w:pPr>
        <w:pStyle w:val="ListParagraph"/>
        <w:tabs>
          <w:tab w:val="left" w:pos="360"/>
        </w:tabs>
        <w:ind w:left="450"/>
        <w:rPr>
          <w:rFonts w:ascii="Arial Black" w:hAnsi="Arial Black" w:cs="Arial"/>
          <w:b/>
          <w:iCs/>
          <w:sz w:val="22"/>
          <w:szCs w:val="22"/>
        </w:rPr>
      </w:pPr>
    </w:p>
    <w:p w:rsidR="00F00417" w:rsidRDefault="00F00417" w:rsidP="00F00417">
      <w:pPr>
        <w:tabs>
          <w:tab w:val="left" w:pos="720"/>
        </w:tabs>
        <w:rPr>
          <w:rFonts w:ascii="Arial Unicode MS" w:eastAsia="Arial Unicode MS" w:hAnsi="Arial Unicode MS" w:cs="Arial Unicode MS"/>
          <w:vanish/>
          <w:color w:val="000000"/>
          <w:sz w:val="40"/>
        </w:rPr>
      </w:pPr>
      <w:r>
        <w:rPr>
          <w:rFonts w:ascii="Arial Rounded MT Bold" w:hAnsi="Arial Rounded MT Bold"/>
          <w:b/>
          <w:bCs/>
          <w:color w:val="000000"/>
          <w:sz w:val="40"/>
          <w:szCs w:val="32"/>
        </w:rPr>
        <w:t>6</w:t>
      </w:r>
      <w:r>
        <w:rPr>
          <w:rFonts w:ascii="Arial Rounded MT Bold" w:hAnsi="Arial Rounded MT Bold"/>
          <w:color w:val="000000"/>
          <w:sz w:val="40"/>
          <w:szCs w:val="32"/>
        </w:rPr>
        <w:t xml:space="preserve"> </w:t>
      </w:r>
      <w:r>
        <w:rPr>
          <w:rFonts w:ascii="Arial Rounded MT Bold" w:hAnsi="Arial Rounded MT Bold"/>
          <w:b/>
          <w:bCs/>
          <w:color w:val="000000"/>
          <w:sz w:val="40"/>
          <w:szCs w:val="32"/>
        </w:rPr>
        <w:t>CO</w:t>
      </w:r>
      <w:r>
        <w:rPr>
          <w:rFonts w:ascii="Arial Rounded MT Bold" w:hAnsi="Arial Rounded MT Bold"/>
          <w:b/>
          <w:bCs/>
          <w:color w:val="000000"/>
          <w:position w:val="-5"/>
          <w:sz w:val="40"/>
          <w:szCs w:val="21"/>
        </w:rPr>
        <w:t>2</w:t>
      </w:r>
      <w:r>
        <w:rPr>
          <w:rFonts w:ascii="Arial Rounded MT Bold" w:hAnsi="Arial Rounded MT Bold"/>
          <w:b/>
          <w:bCs/>
          <w:color w:val="000000"/>
          <w:sz w:val="40"/>
          <w:szCs w:val="32"/>
        </w:rPr>
        <w:t xml:space="preserve"> + 6 H</w:t>
      </w:r>
      <w:r>
        <w:rPr>
          <w:rFonts w:ascii="Arial Rounded MT Bold" w:hAnsi="Arial Rounded MT Bold"/>
          <w:b/>
          <w:bCs/>
          <w:color w:val="000000"/>
          <w:position w:val="-5"/>
          <w:sz w:val="40"/>
          <w:szCs w:val="21"/>
        </w:rPr>
        <w:t>2</w:t>
      </w:r>
      <w:r>
        <w:rPr>
          <w:rFonts w:ascii="Arial Rounded MT Bold" w:hAnsi="Arial Rounded MT Bold"/>
          <w:b/>
          <w:bCs/>
          <w:color w:val="000000"/>
          <w:sz w:val="40"/>
          <w:szCs w:val="32"/>
        </w:rPr>
        <w:t xml:space="preserve">O </w:t>
      </w:r>
      <w:r>
        <w:rPr>
          <w:rFonts w:ascii="Arial Rounded MT Bold" w:hAnsi="Arial Rounded MT Bold"/>
          <w:b/>
          <w:bCs/>
          <w:color w:val="000000"/>
          <w:sz w:val="40"/>
          <w:szCs w:val="32"/>
        </w:rPr>
        <w:tab/>
        <w:t xml:space="preserve">      C</w:t>
      </w:r>
      <w:r>
        <w:rPr>
          <w:rFonts w:ascii="Arial Rounded MT Bold" w:hAnsi="Arial Rounded MT Bold"/>
          <w:b/>
          <w:bCs/>
          <w:color w:val="000000"/>
          <w:position w:val="-5"/>
          <w:sz w:val="40"/>
          <w:szCs w:val="21"/>
        </w:rPr>
        <w:t>6</w:t>
      </w:r>
      <w:r>
        <w:rPr>
          <w:rFonts w:ascii="Arial Rounded MT Bold" w:hAnsi="Arial Rounded MT Bold"/>
          <w:b/>
          <w:bCs/>
          <w:color w:val="000000"/>
          <w:sz w:val="40"/>
          <w:szCs w:val="32"/>
        </w:rPr>
        <w:t>H</w:t>
      </w:r>
      <w:r>
        <w:rPr>
          <w:rFonts w:ascii="Arial Rounded MT Bold" w:hAnsi="Arial Rounded MT Bold"/>
          <w:b/>
          <w:bCs/>
          <w:color w:val="000000"/>
          <w:position w:val="-5"/>
          <w:sz w:val="40"/>
          <w:szCs w:val="21"/>
        </w:rPr>
        <w:t>12</w:t>
      </w:r>
      <w:r>
        <w:rPr>
          <w:rFonts w:ascii="Arial Rounded MT Bold" w:hAnsi="Arial Rounded MT Bold"/>
          <w:b/>
          <w:bCs/>
          <w:color w:val="000000"/>
          <w:sz w:val="40"/>
          <w:szCs w:val="32"/>
        </w:rPr>
        <w:t>O</w:t>
      </w:r>
      <w:r>
        <w:rPr>
          <w:rFonts w:ascii="Arial Rounded MT Bold" w:hAnsi="Arial Rounded MT Bold"/>
          <w:b/>
          <w:bCs/>
          <w:color w:val="000000"/>
          <w:position w:val="-5"/>
          <w:sz w:val="40"/>
          <w:szCs w:val="21"/>
        </w:rPr>
        <w:t>6</w:t>
      </w:r>
      <w:r>
        <w:rPr>
          <w:rFonts w:ascii="Arial Rounded MT Bold" w:hAnsi="Arial Rounded MT Bold"/>
          <w:b/>
          <w:bCs/>
          <w:color w:val="000000"/>
          <w:sz w:val="40"/>
          <w:szCs w:val="32"/>
        </w:rPr>
        <w:t xml:space="preserve"> + 6O</w:t>
      </w:r>
      <w:r>
        <w:rPr>
          <w:rFonts w:ascii="Arial Rounded MT Bold" w:hAnsi="Arial Rounded MT Bold"/>
          <w:b/>
          <w:bCs/>
          <w:color w:val="000000"/>
          <w:position w:val="-5"/>
          <w:sz w:val="40"/>
          <w:szCs w:val="21"/>
        </w:rPr>
        <w:t>2</w:t>
      </w:r>
    </w:p>
    <w:p w:rsidR="007578E7" w:rsidRDefault="005851BC" w:rsidP="00F00417">
      <w:pPr>
        <w:ind w:left="86"/>
      </w:pPr>
      <w:r>
        <w:t xml:space="preserve">                                                                          </w:t>
      </w:r>
    </w:p>
    <w:p w:rsidR="007578E7" w:rsidRDefault="007578E7" w:rsidP="007578E7"/>
    <w:p w:rsidR="007578E7" w:rsidRPr="007578E7" w:rsidRDefault="00700B90" w:rsidP="007578E7">
      <w:r>
        <w:rPr>
          <w:noProof/>
          <w:sz w:val="40"/>
        </w:rPr>
        <w:drawing>
          <wp:anchor distT="0" distB="0" distL="114300" distR="114300" simplePos="0" relativeHeight="251659776" behindDoc="0" locked="0" layoutInCell="1" allowOverlap="1" wp14:anchorId="38B0EE46" wp14:editId="76B1D030">
            <wp:simplePos x="0" y="0"/>
            <wp:positionH relativeFrom="column">
              <wp:posOffset>1028700</wp:posOffset>
            </wp:positionH>
            <wp:positionV relativeFrom="paragraph">
              <wp:posOffset>87630</wp:posOffset>
            </wp:positionV>
            <wp:extent cx="2936240" cy="2321560"/>
            <wp:effectExtent l="0" t="0" r="0" b="0"/>
            <wp:wrapThrough wrapText="bothSides">
              <wp:wrapPolygon edited="0">
                <wp:start x="0" y="0"/>
                <wp:lineTo x="0" y="21269"/>
                <wp:lineTo x="21488" y="21269"/>
                <wp:lineTo x="21488"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936240" cy="2321560"/>
                    </a:xfrm>
                    <a:prstGeom prst="rect">
                      <a:avLst/>
                    </a:prstGeom>
                    <a:noFill/>
                    <a:ln w="9525">
                      <a:noFill/>
                      <a:miter lim="800000"/>
                      <a:headEnd/>
                      <a:tailEnd/>
                    </a:ln>
                  </pic:spPr>
                </pic:pic>
              </a:graphicData>
            </a:graphic>
          </wp:anchor>
        </w:drawing>
      </w:r>
    </w:p>
    <w:p w:rsidR="00505B20" w:rsidRDefault="00505B20" w:rsidP="00505B20">
      <w:pPr>
        <w:rPr>
          <w:sz w:val="40"/>
        </w:rPr>
      </w:pPr>
    </w:p>
    <w:p w:rsidR="00301650" w:rsidRDefault="00301650" w:rsidP="00173CC9">
      <w:pPr>
        <w:rPr>
          <w:sz w:val="32"/>
          <w:szCs w:val="32"/>
        </w:rPr>
      </w:pPr>
    </w:p>
    <w:p w:rsidR="00505B20" w:rsidRDefault="00505B20" w:rsidP="00173CC9">
      <w:pPr>
        <w:rPr>
          <w:sz w:val="32"/>
          <w:szCs w:val="32"/>
        </w:rPr>
      </w:pPr>
    </w:p>
    <w:p w:rsidR="00505B20" w:rsidRDefault="00505B20" w:rsidP="00E13CF6">
      <w:pPr>
        <w:jc w:val="center"/>
        <w:rPr>
          <w:sz w:val="32"/>
          <w:szCs w:val="32"/>
        </w:rPr>
      </w:pPr>
    </w:p>
    <w:p w:rsidR="00505B20" w:rsidRDefault="00505B20" w:rsidP="00173CC9">
      <w:pPr>
        <w:rPr>
          <w:sz w:val="32"/>
          <w:szCs w:val="32"/>
        </w:rPr>
      </w:pPr>
    </w:p>
    <w:p w:rsidR="00505B20" w:rsidRDefault="00505B20" w:rsidP="00173CC9">
      <w:pPr>
        <w:rPr>
          <w:sz w:val="32"/>
          <w:szCs w:val="32"/>
        </w:rPr>
      </w:pPr>
    </w:p>
    <w:p w:rsidR="007578E7" w:rsidRPr="007578E7" w:rsidRDefault="007578E7" w:rsidP="007578E7">
      <w:pPr>
        <w:tabs>
          <w:tab w:val="left" w:pos="4212"/>
        </w:tabs>
      </w:pPr>
      <w:r w:rsidRPr="007578E7">
        <w:rPr>
          <w:sz w:val="32"/>
          <w:szCs w:val="32"/>
        </w:rPr>
        <w:lastRenderedPageBreak/>
        <w:t xml:space="preserve">Pertinent Information:  </w:t>
      </w:r>
    </w:p>
    <w:p w:rsidR="007578E7" w:rsidRDefault="007578E7" w:rsidP="007578E7">
      <w:pPr>
        <w:tabs>
          <w:tab w:val="left" w:pos="4212"/>
        </w:tabs>
      </w:pPr>
    </w:p>
    <w:tbl>
      <w:tblPr>
        <w:tblW w:w="9945" w:type="dxa"/>
        <w:tblCellSpacing w:w="20" w:type="dxa"/>
        <w:tblInd w:w="-10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150"/>
        <w:gridCol w:w="7795"/>
      </w:tblGrid>
      <w:tr w:rsidR="00F37173" w:rsidRPr="007824D3" w:rsidTr="00E35241">
        <w:trPr>
          <w:trHeight w:val="759"/>
          <w:tblCellSpacing w:w="20" w:type="dxa"/>
        </w:trPr>
        <w:tc>
          <w:tcPr>
            <w:tcW w:w="2090" w:type="dxa"/>
          </w:tcPr>
          <w:p w:rsidR="00F37173" w:rsidRPr="001E511F" w:rsidRDefault="00F37173" w:rsidP="00E35241">
            <w:pPr>
              <w:rPr>
                <w:rFonts w:asciiTheme="minorHAnsi" w:hAnsiTheme="minorHAnsi" w:cs="Arial"/>
                <w:b/>
                <w:bCs/>
                <w:sz w:val="22"/>
                <w:szCs w:val="22"/>
              </w:rPr>
            </w:pPr>
            <w:r w:rsidRPr="001E511F">
              <w:rPr>
                <w:rFonts w:asciiTheme="minorHAnsi" w:hAnsiTheme="minorHAnsi" w:cs="Arial"/>
                <w:b/>
                <w:bCs/>
                <w:sz w:val="22"/>
                <w:szCs w:val="22"/>
              </w:rPr>
              <w:t>“Big” Ideas</w:t>
            </w:r>
          </w:p>
        </w:tc>
        <w:tc>
          <w:tcPr>
            <w:tcW w:w="7735" w:type="dxa"/>
          </w:tcPr>
          <w:p w:rsidR="00F37173" w:rsidRDefault="00F37173">
            <w:pPr>
              <w:pStyle w:val="Default"/>
              <w:rPr>
                <w:sz w:val="22"/>
                <w:szCs w:val="22"/>
              </w:rPr>
            </w:pPr>
            <w:r>
              <w:rPr>
                <w:sz w:val="22"/>
                <w:szCs w:val="22"/>
              </w:rPr>
              <w:t xml:space="preserve">As matter and energy flow through different levels of organization of living systems – cells, organs, organisms, communities – </w:t>
            </w:r>
            <w:r w:rsidRPr="00F37173">
              <w:rPr>
                <w:b/>
                <w:i/>
                <w:sz w:val="22"/>
                <w:szCs w:val="22"/>
              </w:rPr>
              <w:t>chemical elements are recombined in different ways to form different products.</w:t>
            </w:r>
            <w:r>
              <w:rPr>
                <w:sz w:val="22"/>
                <w:szCs w:val="22"/>
              </w:rPr>
              <w:t xml:space="preserve"> </w:t>
            </w:r>
          </w:p>
          <w:p w:rsidR="00F37173" w:rsidRDefault="00F37173">
            <w:pPr>
              <w:pStyle w:val="Default"/>
              <w:rPr>
                <w:sz w:val="22"/>
                <w:szCs w:val="22"/>
              </w:rPr>
            </w:pPr>
            <w:r>
              <w:rPr>
                <w:sz w:val="22"/>
                <w:szCs w:val="22"/>
              </w:rPr>
              <w:t xml:space="preserve">Through photosynthesis, plants take energy from light to form sugar molecules (high energy level) containing carbon, hydrogen, and oxygen from lower energy molecules. </w:t>
            </w:r>
          </w:p>
          <w:p w:rsidR="00F37173" w:rsidRDefault="00F37173">
            <w:pPr>
              <w:pStyle w:val="Default"/>
              <w:rPr>
                <w:sz w:val="22"/>
                <w:szCs w:val="22"/>
              </w:rPr>
            </w:pPr>
            <w:r>
              <w:rPr>
                <w:sz w:val="22"/>
                <w:szCs w:val="22"/>
              </w:rPr>
              <w:t xml:space="preserve">These sugar molecules can be used to make amino acids and other carbon-containing molecules and assembled into larger molecules with biological activity. </w:t>
            </w:r>
          </w:p>
          <w:p w:rsidR="00F37173" w:rsidRDefault="00F37173">
            <w:pPr>
              <w:pStyle w:val="Default"/>
              <w:rPr>
                <w:sz w:val="22"/>
                <w:szCs w:val="22"/>
              </w:rPr>
            </w:pPr>
            <w:r>
              <w:rPr>
                <w:sz w:val="22"/>
                <w:szCs w:val="22"/>
              </w:rPr>
              <w:t xml:space="preserve">Energy is transferred when the bonds of food molecules are broken and new compounds with lower energy are formed. Some of the energy is used to change ADP, (low energy), into ATP, an energy carrier that functions in a variety of pathways. </w:t>
            </w:r>
          </w:p>
        </w:tc>
      </w:tr>
      <w:tr w:rsidR="00F37173" w:rsidRPr="007824D3" w:rsidTr="00E35241">
        <w:trPr>
          <w:trHeight w:val="551"/>
          <w:tblCellSpacing w:w="20" w:type="dxa"/>
        </w:trPr>
        <w:tc>
          <w:tcPr>
            <w:tcW w:w="2090" w:type="dxa"/>
          </w:tcPr>
          <w:p w:rsidR="00F37173" w:rsidRPr="001E511F" w:rsidRDefault="00F37173" w:rsidP="00E35241">
            <w:pPr>
              <w:rPr>
                <w:rFonts w:asciiTheme="minorHAnsi" w:hAnsiTheme="minorHAnsi" w:cs="Arial"/>
                <w:b/>
                <w:bCs/>
                <w:sz w:val="22"/>
                <w:szCs w:val="22"/>
              </w:rPr>
            </w:pPr>
            <w:r w:rsidRPr="001E511F">
              <w:rPr>
                <w:rFonts w:asciiTheme="minorHAnsi" w:hAnsiTheme="minorHAnsi" w:cs="Arial"/>
                <w:b/>
                <w:bCs/>
                <w:sz w:val="22"/>
                <w:szCs w:val="22"/>
              </w:rPr>
              <w:t>Essential Question</w:t>
            </w:r>
          </w:p>
          <w:p w:rsidR="00F37173" w:rsidRPr="001E511F" w:rsidRDefault="00F37173" w:rsidP="00E35241">
            <w:pPr>
              <w:rPr>
                <w:rFonts w:asciiTheme="minorHAnsi" w:hAnsiTheme="minorHAnsi" w:cs="Arial"/>
                <w:b/>
                <w:bCs/>
                <w:sz w:val="22"/>
                <w:szCs w:val="22"/>
              </w:rPr>
            </w:pPr>
          </w:p>
        </w:tc>
        <w:tc>
          <w:tcPr>
            <w:tcW w:w="7735" w:type="dxa"/>
          </w:tcPr>
          <w:p w:rsidR="00F37173" w:rsidRPr="00F37173" w:rsidRDefault="00F37173">
            <w:pPr>
              <w:pStyle w:val="Default"/>
              <w:rPr>
                <w:b/>
                <w:i/>
                <w:sz w:val="22"/>
                <w:szCs w:val="22"/>
              </w:rPr>
            </w:pPr>
            <w:r w:rsidRPr="00F37173">
              <w:rPr>
                <w:b/>
                <w:i/>
                <w:sz w:val="22"/>
                <w:szCs w:val="22"/>
              </w:rPr>
              <w:t xml:space="preserve">How can we illustrate the ways organisms obtain and use the matter and energy they need to live and grow? </w:t>
            </w:r>
          </w:p>
        </w:tc>
      </w:tr>
      <w:tr w:rsidR="00F37173" w:rsidRPr="0010416B" w:rsidTr="007578E7">
        <w:trPr>
          <w:trHeight w:val="551"/>
          <w:tblCellSpacing w:w="20" w:type="dxa"/>
        </w:trPr>
        <w:tc>
          <w:tcPr>
            <w:tcW w:w="2090" w:type="dxa"/>
            <w:tcBorders>
              <w:top w:val="outset" w:sz="6" w:space="0" w:color="auto"/>
              <w:left w:val="outset" w:sz="6" w:space="0" w:color="auto"/>
              <w:bottom w:val="outset" w:sz="6" w:space="0" w:color="auto"/>
              <w:right w:val="outset" w:sz="6" w:space="0" w:color="auto"/>
            </w:tcBorders>
          </w:tcPr>
          <w:p w:rsidR="00F37173" w:rsidRPr="005040EE" w:rsidRDefault="00F37173" w:rsidP="00E35241">
            <w:pPr>
              <w:rPr>
                <w:rFonts w:asciiTheme="minorHAnsi" w:hAnsiTheme="minorHAnsi" w:cs="Arial"/>
                <w:b/>
                <w:bCs/>
                <w:sz w:val="22"/>
                <w:szCs w:val="22"/>
              </w:rPr>
            </w:pPr>
            <w:r w:rsidRPr="005040EE">
              <w:rPr>
                <w:rFonts w:asciiTheme="minorHAnsi" w:hAnsiTheme="minorHAnsi" w:cs="Arial"/>
                <w:b/>
                <w:bCs/>
                <w:sz w:val="22"/>
                <w:szCs w:val="22"/>
              </w:rPr>
              <w:t xml:space="preserve">Enduring Understanding </w:t>
            </w:r>
          </w:p>
          <w:p w:rsidR="00F37173" w:rsidRPr="001E511F" w:rsidRDefault="00F37173" w:rsidP="00E35241">
            <w:pPr>
              <w:rPr>
                <w:rFonts w:asciiTheme="minorHAnsi" w:hAnsiTheme="minorHAnsi" w:cs="Arial"/>
                <w:b/>
                <w:bCs/>
                <w:sz w:val="22"/>
                <w:szCs w:val="22"/>
              </w:rPr>
            </w:pPr>
          </w:p>
        </w:tc>
        <w:tc>
          <w:tcPr>
            <w:tcW w:w="7735" w:type="dxa"/>
            <w:tcBorders>
              <w:top w:val="outset" w:sz="6" w:space="0" w:color="auto"/>
              <w:left w:val="outset" w:sz="6" w:space="0" w:color="auto"/>
              <w:bottom w:val="outset" w:sz="6" w:space="0" w:color="auto"/>
              <w:right w:val="outset" w:sz="6" w:space="0" w:color="auto"/>
            </w:tcBorders>
          </w:tcPr>
          <w:p w:rsidR="00F37173" w:rsidRDefault="00F37173">
            <w:pPr>
              <w:pStyle w:val="Default"/>
              <w:rPr>
                <w:sz w:val="22"/>
                <w:szCs w:val="22"/>
              </w:rPr>
            </w:pPr>
            <w:r>
              <w:rPr>
                <w:sz w:val="22"/>
                <w:szCs w:val="22"/>
              </w:rPr>
              <w:t xml:space="preserve">As matter and energy flow through different levels of organization of living systems – cells, organs, organisms, communities – chemical elements are recombined in different ways to form different products. </w:t>
            </w:r>
          </w:p>
          <w:p w:rsidR="00F37173" w:rsidRDefault="00F37173">
            <w:pPr>
              <w:pStyle w:val="Default"/>
              <w:rPr>
                <w:sz w:val="22"/>
                <w:szCs w:val="22"/>
              </w:rPr>
            </w:pPr>
            <w:r>
              <w:rPr>
                <w:sz w:val="22"/>
                <w:szCs w:val="22"/>
              </w:rPr>
              <w:t xml:space="preserve">Carbon and oxygen move between organisms and the environment through the processes of photosynthesis and cellular respiration. </w:t>
            </w:r>
          </w:p>
          <w:p w:rsidR="00F37173" w:rsidRDefault="00F37173">
            <w:pPr>
              <w:pStyle w:val="Default"/>
              <w:rPr>
                <w:sz w:val="22"/>
                <w:szCs w:val="22"/>
              </w:rPr>
            </w:pPr>
            <w:r>
              <w:rPr>
                <w:sz w:val="22"/>
                <w:szCs w:val="22"/>
              </w:rPr>
              <w:t xml:space="preserve">During photosynthesis, light energy is converted to chemical energy as carbon dioxide and water combine to form glucose and oxygen. </w:t>
            </w:r>
          </w:p>
          <w:p w:rsidR="00F37173" w:rsidRDefault="00F37173">
            <w:pPr>
              <w:pStyle w:val="Default"/>
              <w:rPr>
                <w:sz w:val="22"/>
                <w:szCs w:val="22"/>
              </w:rPr>
            </w:pPr>
            <w:r>
              <w:rPr>
                <w:sz w:val="22"/>
                <w:szCs w:val="22"/>
              </w:rPr>
              <w:t xml:space="preserve">The energy stored in food is released as ATP during cellular respiration. </w:t>
            </w:r>
          </w:p>
        </w:tc>
      </w:tr>
    </w:tbl>
    <w:p w:rsidR="007578E7" w:rsidRDefault="007578E7" w:rsidP="007578E7">
      <w:pPr>
        <w:tabs>
          <w:tab w:val="left" w:pos="4212"/>
        </w:tabs>
      </w:pPr>
    </w:p>
    <w:p w:rsidR="007578E7" w:rsidRPr="007578E7" w:rsidRDefault="007578E7" w:rsidP="007578E7">
      <w:pPr>
        <w:tabs>
          <w:tab w:val="left" w:pos="4212"/>
        </w:tabs>
      </w:pPr>
      <w:r>
        <w:t xml:space="preserve">Notes:  </w:t>
      </w:r>
    </w:p>
    <w:sectPr w:rsidR="007578E7" w:rsidRPr="007578E7" w:rsidSect="00F84667">
      <w:headerReference w:type="even" r:id="rId10"/>
      <w:headerReference w:type="default" r:id="rId11"/>
      <w:pgSz w:w="12240" w:h="15840"/>
      <w:pgMar w:top="2067" w:right="63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71" w:rsidRDefault="00E70271" w:rsidP="0027313C">
      <w:r>
        <w:separator/>
      </w:r>
    </w:p>
  </w:endnote>
  <w:endnote w:type="continuationSeparator" w:id="0">
    <w:p w:rsidR="00E70271" w:rsidRDefault="00E70271" w:rsidP="0027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Harrington">
    <w:panose1 w:val="04040505050A02020702"/>
    <w:charset w:val="00"/>
    <w:family w:val="auto"/>
    <w:pitch w:val="variable"/>
    <w:sig w:usb0="00000003" w:usb1="00000000" w:usb2="00000000" w:usb3="00000000" w:csb0="00000001" w:csb1="00000000"/>
  </w:font>
  <w:font w:name="Cooper Black">
    <w:altName w:val="Cooper Black"/>
    <w:panose1 w:val="0208090404030B0204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71" w:rsidRDefault="00E70271" w:rsidP="0027313C">
      <w:r>
        <w:separator/>
      </w:r>
    </w:p>
  </w:footnote>
  <w:footnote w:type="continuationSeparator" w:id="0">
    <w:p w:rsidR="00E70271" w:rsidRDefault="00E70271" w:rsidP="002731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271" w:rsidRDefault="00E70271">
    <w:pPr>
      <w:pStyle w:val="Header"/>
    </w:pPr>
    <w:sdt>
      <w:sdtPr>
        <w:id w:val="-1902126810"/>
        <w:placeholder>
          <w:docPart w:val="EC0B61E8FAF5324CBF32A382D507965F"/>
        </w:placeholder>
        <w:temporary/>
        <w:showingPlcHdr/>
      </w:sdtPr>
      <w:sdtContent>
        <w:r>
          <w:t>[Type text]</w:t>
        </w:r>
      </w:sdtContent>
    </w:sdt>
    <w:r>
      <w:ptab w:relativeTo="margin" w:alignment="center" w:leader="none"/>
    </w:r>
    <w:sdt>
      <w:sdtPr>
        <w:id w:val="-132650412"/>
        <w:placeholder>
          <w:docPart w:val="54A9C0004428C44F9E19672CEDCF50A6"/>
        </w:placeholder>
        <w:temporary/>
        <w:showingPlcHdr/>
      </w:sdtPr>
      <w:sdtContent>
        <w:r>
          <w:t>[Type text]</w:t>
        </w:r>
      </w:sdtContent>
    </w:sdt>
    <w:r>
      <w:ptab w:relativeTo="margin" w:alignment="right" w:leader="none"/>
    </w:r>
    <w:sdt>
      <w:sdtPr>
        <w:id w:val="19356"/>
        <w:placeholder>
          <w:docPart w:val="F19A5BAC52BDEB48B1B50865E3174C05"/>
        </w:placeholder>
        <w:temporary/>
        <w:showingPlcHdr/>
      </w:sdtPr>
      <w:sdtContent>
        <w:r>
          <w:t>[Type text]</w:t>
        </w:r>
      </w:sdtContent>
    </w:sdt>
  </w:p>
  <w:p w:rsidR="00E70271" w:rsidRDefault="00E702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271" w:rsidRDefault="00700B90" w:rsidP="0027313C">
    <w:pPr>
      <w:pStyle w:val="Header"/>
    </w:pPr>
    <w:r>
      <w:rPr>
        <w:noProof/>
      </w:rPr>
      <w:drawing>
        <wp:anchor distT="0" distB="0" distL="114300" distR="114300" simplePos="0" relativeHeight="251658240" behindDoc="0" locked="0" layoutInCell="1" allowOverlap="1">
          <wp:simplePos x="0" y="0"/>
          <wp:positionH relativeFrom="column">
            <wp:posOffset>-800100</wp:posOffset>
          </wp:positionH>
          <wp:positionV relativeFrom="paragraph">
            <wp:posOffset>-114300</wp:posOffset>
          </wp:positionV>
          <wp:extent cx="895985" cy="1028700"/>
          <wp:effectExtent l="0" t="0" r="0" b="12700"/>
          <wp:wrapThrough wrapText="bothSides">
            <wp:wrapPolygon edited="0">
              <wp:start x="0" y="0"/>
              <wp:lineTo x="0" y="21333"/>
              <wp:lineTo x="20819" y="21333"/>
              <wp:lineTo x="2081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1028700"/>
                  </a:xfrm>
                  <a:prstGeom prst="rect">
                    <a:avLst/>
                  </a:prstGeom>
                  <a:noFill/>
                </pic:spPr>
              </pic:pic>
            </a:graphicData>
          </a:graphic>
          <wp14:sizeRelH relativeFrom="page">
            <wp14:pctWidth>0</wp14:pctWidth>
          </wp14:sizeRelH>
          <wp14:sizeRelV relativeFrom="page">
            <wp14:pctHeight>0</wp14:pctHeight>
          </wp14:sizeRelV>
        </wp:anchor>
      </w:drawing>
    </w:r>
    <w:r w:rsidR="00E70271">
      <w:ptab w:relativeTo="margin" w:alignment="center" w:leader="none"/>
    </w:r>
  </w:p>
  <w:p w:rsidR="00E70271" w:rsidRDefault="00E70271" w:rsidP="00F37173">
    <w:pPr>
      <w:pStyle w:val="Default"/>
      <w:ind w:firstLine="225"/>
      <w:rPr>
        <w:sz w:val="40"/>
        <w:szCs w:val="40"/>
      </w:rPr>
    </w:pPr>
    <w:r w:rsidRPr="00F37173">
      <w:rPr>
        <w:smallCaps/>
        <w:sz w:val="40"/>
        <w:szCs w:val="40"/>
      </w:rPr>
      <w:t>Unit 3 Energize Me</w:t>
    </w:r>
    <w:r w:rsidRPr="00F37173">
      <w:rPr>
        <w:rFonts w:ascii="Times New Roman" w:hAnsi="Times New Roman" w:cs="Times New Roman"/>
        <w:sz w:val="40"/>
        <w:szCs w:val="40"/>
      </w:rPr>
      <w:t>:</w:t>
    </w:r>
    <w:r>
      <w:rPr>
        <w:sz w:val="40"/>
        <w:szCs w:val="40"/>
      </w:rPr>
      <w:t xml:space="preserve"> </w:t>
    </w:r>
    <w:r w:rsidRPr="00F37173">
      <w:rPr>
        <w:sz w:val="40"/>
        <w:szCs w:val="40"/>
      </w:rPr>
      <w:t xml:space="preserve">Photosynthesis, Carbon Cycle, </w:t>
    </w:r>
    <w:r>
      <w:rPr>
        <w:sz w:val="40"/>
        <w:szCs w:val="40"/>
      </w:rPr>
      <w:t xml:space="preserve">      </w:t>
    </w:r>
  </w:p>
  <w:p w:rsidR="00E70271" w:rsidRDefault="00E70271" w:rsidP="00F37173">
    <w:pPr>
      <w:pStyle w:val="Default"/>
      <w:ind w:firstLine="225"/>
      <w:rPr>
        <w:sz w:val="22"/>
        <w:szCs w:val="22"/>
      </w:rPr>
    </w:pPr>
    <w:r w:rsidRPr="00F37173">
      <w:rPr>
        <w:sz w:val="40"/>
        <w:szCs w:val="40"/>
      </w:rPr>
      <w:t>Cellular Respiration</w:t>
    </w:r>
    <w:r>
      <w:rPr>
        <w:sz w:val="22"/>
        <w:szCs w:val="22"/>
      </w:rPr>
      <w:t xml:space="preserve"> </w:t>
    </w:r>
  </w:p>
  <w:p w:rsidR="00E70271" w:rsidRDefault="00E70271" w:rsidP="00F37173">
    <w:pPr>
      <w:pStyle w:val="Caption"/>
    </w:pPr>
    <w:r>
      <w:tab/>
    </w:r>
    <w:r>
      <w:tab/>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3F83"/>
    <w:multiLevelType w:val="hybridMultilevel"/>
    <w:tmpl w:val="978A395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071017"/>
    <w:multiLevelType w:val="hybridMultilevel"/>
    <w:tmpl w:val="CFBC0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C25B70"/>
    <w:multiLevelType w:val="hybridMultilevel"/>
    <w:tmpl w:val="42145240"/>
    <w:lvl w:ilvl="0" w:tplc="0A303E7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E525EC"/>
    <w:multiLevelType w:val="hybridMultilevel"/>
    <w:tmpl w:val="017072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B609FA"/>
    <w:multiLevelType w:val="hybridMultilevel"/>
    <w:tmpl w:val="6AA4737A"/>
    <w:lvl w:ilvl="0" w:tplc="01D6AFD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F12255"/>
    <w:multiLevelType w:val="hybridMultilevel"/>
    <w:tmpl w:val="8FAAD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A976697"/>
    <w:multiLevelType w:val="hybridMultilevel"/>
    <w:tmpl w:val="D39A6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5C7F32"/>
    <w:multiLevelType w:val="hybridMultilevel"/>
    <w:tmpl w:val="D2127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64145F"/>
    <w:multiLevelType w:val="hybridMultilevel"/>
    <w:tmpl w:val="7EDAE63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6">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973"/>
    <w:rsid w:val="0010034D"/>
    <w:rsid w:val="00155B73"/>
    <w:rsid w:val="00173CC9"/>
    <w:rsid w:val="00182C72"/>
    <w:rsid w:val="001A416E"/>
    <w:rsid w:val="001C2090"/>
    <w:rsid w:val="0027313C"/>
    <w:rsid w:val="00275328"/>
    <w:rsid w:val="002B2318"/>
    <w:rsid w:val="002B4638"/>
    <w:rsid w:val="002E7C00"/>
    <w:rsid w:val="00301650"/>
    <w:rsid w:val="003C74BE"/>
    <w:rsid w:val="003F1D4A"/>
    <w:rsid w:val="00443692"/>
    <w:rsid w:val="004C5FAB"/>
    <w:rsid w:val="00505B20"/>
    <w:rsid w:val="005851BC"/>
    <w:rsid w:val="006C246E"/>
    <w:rsid w:val="00700B90"/>
    <w:rsid w:val="007517A9"/>
    <w:rsid w:val="007578E7"/>
    <w:rsid w:val="007A7943"/>
    <w:rsid w:val="007B60DC"/>
    <w:rsid w:val="0088624C"/>
    <w:rsid w:val="009026BA"/>
    <w:rsid w:val="00902E6C"/>
    <w:rsid w:val="00943591"/>
    <w:rsid w:val="00992B6D"/>
    <w:rsid w:val="00997352"/>
    <w:rsid w:val="00C71BCB"/>
    <w:rsid w:val="00CB2973"/>
    <w:rsid w:val="00D6474C"/>
    <w:rsid w:val="00DA0554"/>
    <w:rsid w:val="00E13CF6"/>
    <w:rsid w:val="00E2720D"/>
    <w:rsid w:val="00E35241"/>
    <w:rsid w:val="00E53E22"/>
    <w:rsid w:val="00E627DB"/>
    <w:rsid w:val="00E70271"/>
    <w:rsid w:val="00F00417"/>
    <w:rsid w:val="00F37173"/>
    <w:rsid w:val="00F84667"/>
    <w:rsid w:val="00FE3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6">
      <o:colormenu v:ext="edit"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sz w:val="36"/>
    </w:rPr>
  </w:style>
  <w:style w:type="paragraph" w:styleId="ListParagraph">
    <w:name w:val="List Paragraph"/>
    <w:basedOn w:val="Normal"/>
    <w:uiPriority w:val="34"/>
    <w:qFormat/>
    <w:rsid w:val="00902E6C"/>
    <w:pPr>
      <w:ind w:left="720"/>
    </w:pPr>
  </w:style>
  <w:style w:type="paragraph" w:styleId="Header">
    <w:name w:val="header"/>
    <w:basedOn w:val="Normal"/>
    <w:link w:val="HeaderChar"/>
    <w:rsid w:val="0027313C"/>
    <w:pPr>
      <w:tabs>
        <w:tab w:val="center" w:pos="4320"/>
        <w:tab w:val="right" w:pos="8640"/>
      </w:tabs>
    </w:pPr>
  </w:style>
  <w:style w:type="character" w:customStyle="1" w:styleId="HeaderChar">
    <w:name w:val="Header Char"/>
    <w:basedOn w:val="DefaultParagraphFont"/>
    <w:link w:val="Header"/>
    <w:rsid w:val="0027313C"/>
    <w:rPr>
      <w:sz w:val="24"/>
      <w:szCs w:val="24"/>
    </w:rPr>
  </w:style>
  <w:style w:type="paragraph" w:styleId="Footer">
    <w:name w:val="footer"/>
    <w:basedOn w:val="Normal"/>
    <w:link w:val="FooterChar"/>
    <w:rsid w:val="0027313C"/>
    <w:pPr>
      <w:tabs>
        <w:tab w:val="center" w:pos="4320"/>
        <w:tab w:val="right" w:pos="8640"/>
      </w:tabs>
    </w:pPr>
  </w:style>
  <w:style w:type="character" w:customStyle="1" w:styleId="FooterChar">
    <w:name w:val="Footer Char"/>
    <w:basedOn w:val="DefaultParagraphFont"/>
    <w:link w:val="Footer"/>
    <w:rsid w:val="0027313C"/>
    <w:rPr>
      <w:sz w:val="24"/>
      <w:szCs w:val="24"/>
    </w:rPr>
  </w:style>
  <w:style w:type="paragraph" w:styleId="BalloonText">
    <w:name w:val="Balloon Text"/>
    <w:basedOn w:val="Normal"/>
    <w:link w:val="BalloonTextChar"/>
    <w:rsid w:val="005851BC"/>
    <w:rPr>
      <w:rFonts w:ascii="Lucida Grande" w:hAnsi="Lucida Grande"/>
      <w:sz w:val="18"/>
      <w:szCs w:val="18"/>
    </w:rPr>
  </w:style>
  <w:style w:type="character" w:customStyle="1" w:styleId="BalloonTextChar">
    <w:name w:val="Balloon Text Char"/>
    <w:basedOn w:val="DefaultParagraphFont"/>
    <w:link w:val="BalloonText"/>
    <w:rsid w:val="005851BC"/>
    <w:rPr>
      <w:rFonts w:ascii="Lucida Grande" w:hAnsi="Lucida Grande"/>
      <w:sz w:val="18"/>
      <w:szCs w:val="18"/>
    </w:rPr>
  </w:style>
  <w:style w:type="paragraph" w:customStyle="1" w:styleId="Default">
    <w:name w:val="Default"/>
    <w:rsid w:val="003F1D4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sz w:val="36"/>
    </w:rPr>
  </w:style>
  <w:style w:type="paragraph" w:styleId="ListParagraph">
    <w:name w:val="List Paragraph"/>
    <w:basedOn w:val="Normal"/>
    <w:uiPriority w:val="34"/>
    <w:qFormat/>
    <w:rsid w:val="00902E6C"/>
    <w:pPr>
      <w:ind w:left="720"/>
    </w:pPr>
  </w:style>
  <w:style w:type="paragraph" w:styleId="Header">
    <w:name w:val="header"/>
    <w:basedOn w:val="Normal"/>
    <w:link w:val="HeaderChar"/>
    <w:rsid w:val="0027313C"/>
    <w:pPr>
      <w:tabs>
        <w:tab w:val="center" w:pos="4320"/>
        <w:tab w:val="right" w:pos="8640"/>
      </w:tabs>
    </w:pPr>
  </w:style>
  <w:style w:type="character" w:customStyle="1" w:styleId="HeaderChar">
    <w:name w:val="Header Char"/>
    <w:basedOn w:val="DefaultParagraphFont"/>
    <w:link w:val="Header"/>
    <w:rsid w:val="0027313C"/>
    <w:rPr>
      <w:sz w:val="24"/>
      <w:szCs w:val="24"/>
    </w:rPr>
  </w:style>
  <w:style w:type="paragraph" w:styleId="Footer">
    <w:name w:val="footer"/>
    <w:basedOn w:val="Normal"/>
    <w:link w:val="FooterChar"/>
    <w:rsid w:val="0027313C"/>
    <w:pPr>
      <w:tabs>
        <w:tab w:val="center" w:pos="4320"/>
        <w:tab w:val="right" w:pos="8640"/>
      </w:tabs>
    </w:pPr>
  </w:style>
  <w:style w:type="character" w:customStyle="1" w:styleId="FooterChar">
    <w:name w:val="Footer Char"/>
    <w:basedOn w:val="DefaultParagraphFont"/>
    <w:link w:val="Footer"/>
    <w:rsid w:val="0027313C"/>
    <w:rPr>
      <w:sz w:val="24"/>
      <w:szCs w:val="24"/>
    </w:rPr>
  </w:style>
  <w:style w:type="paragraph" w:styleId="BalloonText">
    <w:name w:val="Balloon Text"/>
    <w:basedOn w:val="Normal"/>
    <w:link w:val="BalloonTextChar"/>
    <w:rsid w:val="005851BC"/>
    <w:rPr>
      <w:rFonts w:ascii="Lucida Grande" w:hAnsi="Lucida Grande"/>
      <w:sz w:val="18"/>
      <w:szCs w:val="18"/>
    </w:rPr>
  </w:style>
  <w:style w:type="character" w:customStyle="1" w:styleId="BalloonTextChar">
    <w:name w:val="Balloon Text Char"/>
    <w:basedOn w:val="DefaultParagraphFont"/>
    <w:link w:val="BalloonText"/>
    <w:rsid w:val="005851BC"/>
    <w:rPr>
      <w:rFonts w:ascii="Lucida Grande" w:hAnsi="Lucida Grande"/>
      <w:sz w:val="18"/>
      <w:szCs w:val="18"/>
    </w:rPr>
  </w:style>
  <w:style w:type="paragraph" w:customStyle="1" w:styleId="Default">
    <w:name w:val="Default"/>
    <w:rsid w:val="003F1D4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38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TOLTZ\Application%20Data\Microsoft\Templates\Norma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0B61E8FAF5324CBF32A382D507965F"/>
        <w:category>
          <w:name w:val="General"/>
          <w:gallery w:val="placeholder"/>
        </w:category>
        <w:types>
          <w:type w:val="bbPlcHdr"/>
        </w:types>
        <w:behaviors>
          <w:behavior w:val="content"/>
        </w:behaviors>
        <w:guid w:val="{BFD2D613-AA10-F343-AC10-F8F0B7FE3927}"/>
      </w:docPartPr>
      <w:docPartBody>
        <w:p w:rsidR="00214B32" w:rsidRDefault="00214B32" w:rsidP="00214B32">
          <w:pPr>
            <w:pStyle w:val="EC0B61E8FAF5324CBF32A382D507965F"/>
          </w:pPr>
          <w:r>
            <w:t>[Type text]</w:t>
          </w:r>
        </w:p>
      </w:docPartBody>
    </w:docPart>
    <w:docPart>
      <w:docPartPr>
        <w:name w:val="54A9C0004428C44F9E19672CEDCF50A6"/>
        <w:category>
          <w:name w:val="General"/>
          <w:gallery w:val="placeholder"/>
        </w:category>
        <w:types>
          <w:type w:val="bbPlcHdr"/>
        </w:types>
        <w:behaviors>
          <w:behavior w:val="content"/>
        </w:behaviors>
        <w:guid w:val="{AAEB52BA-CAE8-3245-A7E5-04E45626E162}"/>
      </w:docPartPr>
      <w:docPartBody>
        <w:p w:rsidR="00214B32" w:rsidRDefault="00214B32" w:rsidP="00214B32">
          <w:pPr>
            <w:pStyle w:val="54A9C0004428C44F9E19672CEDCF50A6"/>
          </w:pPr>
          <w:r>
            <w:t>[Type text]</w:t>
          </w:r>
        </w:p>
      </w:docPartBody>
    </w:docPart>
    <w:docPart>
      <w:docPartPr>
        <w:name w:val="F19A5BAC52BDEB48B1B50865E3174C05"/>
        <w:category>
          <w:name w:val="General"/>
          <w:gallery w:val="placeholder"/>
        </w:category>
        <w:types>
          <w:type w:val="bbPlcHdr"/>
        </w:types>
        <w:behaviors>
          <w:behavior w:val="content"/>
        </w:behaviors>
        <w:guid w:val="{8C93FBF7-EE39-F945-B343-1775BEF5AB67}"/>
      </w:docPartPr>
      <w:docPartBody>
        <w:p w:rsidR="00214B32" w:rsidRDefault="00214B32" w:rsidP="00214B32">
          <w:pPr>
            <w:pStyle w:val="F19A5BAC52BDEB48B1B50865E3174C0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Harrington">
    <w:panose1 w:val="04040505050A02020702"/>
    <w:charset w:val="00"/>
    <w:family w:val="auto"/>
    <w:pitch w:val="variable"/>
    <w:sig w:usb0="00000003" w:usb1="00000000" w:usb2="00000000" w:usb3="00000000" w:csb0="00000001" w:csb1="00000000"/>
  </w:font>
  <w:font w:name="Cooper Black">
    <w:altName w:val="Cooper Black"/>
    <w:panose1 w:val="0208090404030B0204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14B32"/>
    <w:rsid w:val="001D33B9"/>
    <w:rsid w:val="00214B32"/>
    <w:rsid w:val="004879C7"/>
    <w:rsid w:val="00871E11"/>
    <w:rsid w:val="00EC17DC"/>
    <w:rsid w:val="00F84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0B61E8FAF5324CBF32A382D507965F">
    <w:name w:val="EC0B61E8FAF5324CBF32A382D507965F"/>
    <w:rsid w:val="00214B32"/>
  </w:style>
  <w:style w:type="paragraph" w:customStyle="1" w:styleId="54A9C0004428C44F9E19672CEDCF50A6">
    <w:name w:val="54A9C0004428C44F9E19672CEDCF50A6"/>
    <w:rsid w:val="00214B32"/>
  </w:style>
  <w:style w:type="paragraph" w:customStyle="1" w:styleId="F19A5BAC52BDEB48B1B50865E3174C05">
    <w:name w:val="F19A5BAC52BDEB48B1B50865E3174C05"/>
    <w:rsid w:val="00214B32"/>
  </w:style>
  <w:style w:type="paragraph" w:customStyle="1" w:styleId="E1B14D080224BF438B21642D1245EE08">
    <w:name w:val="E1B14D080224BF438B21642D1245EE08"/>
    <w:rsid w:val="00214B32"/>
  </w:style>
  <w:style w:type="paragraph" w:customStyle="1" w:styleId="FA2331B9F2E7E24C8FE88DFE57F7A3BF">
    <w:name w:val="FA2331B9F2E7E24C8FE88DFE57F7A3BF"/>
    <w:rsid w:val="00214B32"/>
  </w:style>
  <w:style w:type="paragraph" w:customStyle="1" w:styleId="59FBF1B0373DA44CA5B1DF4CE86AEE8E">
    <w:name w:val="59FBF1B0373DA44CA5B1DF4CE86AEE8E"/>
    <w:rsid w:val="00214B3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07ED-BD0D-2843-B926-41DFBBC3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Settings\SSTOLTZ\Application Data\Microsoft\Templates\Normal.dot</Template>
  <TotalTime>4</TotalTime>
  <Pages>2</Pages>
  <Words>444</Words>
  <Characters>2531</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AACPS-User</dc:creator>
  <cp:keywords/>
  <dc:description/>
  <cp:lastModifiedBy>Reed Cooper</cp:lastModifiedBy>
  <cp:revision>2</cp:revision>
  <cp:lastPrinted>2011-10-25T20:25:00Z</cp:lastPrinted>
  <dcterms:created xsi:type="dcterms:W3CDTF">2012-06-16T20:23:00Z</dcterms:created>
  <dcterms:modified xsi:type="dcterms:W3CDTF">2012-06-16T20:23:00Z</dcterms:modified>
</cp:coreProperties>
</file>